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E9A" w:rsidRDefault="00551E9A" w:rsidP="00DB7BF2"/>
    <w:p w:rsidR="00887A73" w:rsidRDefault="00887A73" w:rsidP="00DB7BF2"/>
    <w:p w:rsidR="00887A73" w:rsidRDefault="00887A73" w:rsidP="00887A73">
      <w:pPr>
        <w:pStyle w:val="Bezmezer"/>
      </w:pPr>
      <w:r>
        <w:t>ČSLH</w:t>
      </w:r>
    </w:p>
    <w:p w:rsidR="00887A73" w:rsidRPr="003F7206" w:rsidRDefault="00715E85" w:rsidP="00887A73">
      <w:pPr>
        <w:pStyle w:val="Bezmezer"/>
      </w:pPr>
      <w:r>
        <w:t>Zdeněk Vojta</w:t>
      </w:r>
    </w:p>
    <w:p w:rsidR="00887A73" w:rsidRDefault="00887A73" w:rsidP="00887A73">
      <w:pPr>
        <w:pStyle w:val="Bezmezer"/>
      </w:pPr>
      <w:r>
        <w:t>HARFA OFFICCE PARK</w:t>
      </w:r>
    </w:p>
    <w:p w:rsidR="00887A73" w:rsidRDefault="00887A73" w:rsidP="00887A73">
      <w:pPr>
        <w:pStyle w:val="Bezmezer"/>
      </w:pPr>
      <w:r>
        <w:t>Praha 9</w:t>
      </w:r>
    </w:p>
    <w:p w:rsidR="00887A73" w:rsidRDefault="00887A73" w:rsidP="00887A73">
      <w:pPr>
        <w:pStyle w:val="Bezmezer"/>
      </w:pPr>
    </w:p>
    <w:p w:rsidR="00887A73" w:rsidRDefault="00887A73" w:rsidP="00887A73">
      <w:pPr>
        <w:pStyle w:val="Bezmezer"/>
        <w:jc w:val="right"/>
      </w:pPr>
      <w:r>
        <w:t xml:space="preserve">V Jihlavě dne </w:t>
      </w:r>
      <w:r w:rsidR="007963D0">
        <w:t>06</w:t>
      </w:r>
      <w:r>
        <w:t>.0</w:t>
      </w:r>
      <w:r w:rsidR="007963D0">
        <w:t>6</w:t>
      </w:r>
      <w:r>
        <w:t>. 201</w:t>
      </w:r>
      <w:r w:rsidR="007963D0">
        <w:t>8</w:t>
      </w:r>
    </w:p>
    <w:p w:rsidR="00887A73" w:rsidRDefault="00887A73" w:rsidP="00887A73">
      <w:pPr>
        <w:pStyle w:val="Bezmezer"/>
      </w:pPr>
    </w:p>
    <w:p w:rsidR="00887A73" w:rsidRDefault="00887A73" w:rsidP="00887A73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>Věc : Trenérský kurz licence „C+“.</w:t>
      </w:r>
    </w:p>
    <w:p w:rsidR="00887A73" w:rsidRDefault="00887A73" w:rsidP="00887A73">
      <w:pPr>
        <w:pStyle w:val="Bezmezer"/>
        <w:rPr>
          <w:b/>
          <w:bCs/>
          <w:u w:val="single"/>
        </w:rPr>
      </w:pPr>
    </w:p>
    <w:p w:rsidR="00887A73" w:rsidRDefault="00887A73" w:rsidP="00887A73">
      <w:pPr>
        <w:pStyle w:val="Bezmezer"/>
        <w:jc w:val="both"/>
      </w:pPr>
      <w:r>
        <w:t>Ve dnech 2</w:t>
      </w:r>
      <w:r w:rsidR="007963D0">
        <w:t>3</w:t>
      </w:r>
      <w:r>
        <w:t xml:space="preserve">.8. – </w:t>
      </w:r>
      <w:r w:rsidR="009C27DA">
        <w:t>2</w:t>
      </w:r>
      <w:r w:rsidR="007963D0">
        <w:t>6</w:t>
      </w:r>
      <w:r>
        <w:t>.8. 201</w:t>
      </w:r>
      <w:r w:rsidR="007963D0">
        <w:t>8</w:t>
      </w:r>
      <w:r>
        <w:t xml:space="preserve"> proběhne základní školení trenérů licence „C+“ </w:t>
      </w:r>
    </w:p>
    <w:p w:rsidR="00887A73" w:rsidRDefault="00887A73" w:rsidP="00887A73">
      <w:pPr>
        <w:pStyle w:val="Bezmezer"/>
      </w:pPr>
      <w:r>
        <w:t xml:space="preserve"> v Jihlavě. </w:t>
      </w:r>
    </w:p>
    <w:p w:rsidR="000037B6" w:rsidRDefault="000037B6" w:rsidP="00887A73">
      <w:pPr>
        <w:pStyle w:val="Bezmezer"/>
      </w:pPr>
    </w:p>
    <w:p w:rsidR="00715E85" w:rsidRDefault="000037B6" w:rsidP="00887A73">
      <w:pPr>
        <w:pStyle w:val="Bezmezer"/>
      </w:pPr>
      <w:r>
        <w:t xml:space="preserve">Přihlášky </w:t>
      </w:r>
      <w:r w:rsidR="00715E85">
        <w:t xml:space="preserve">zasílejte </w:t>
      </w:r>
      <w:r>
        <w:t>do 2</w:t>
      </w:r>
      <w:r w:rsidR="009C27DA">
        <w:t>4</w:t>
      </w:r>
      <w:r>
        <w:t>.7. 201</w:t>
      </w:r>
      <w:r w:rsidR="007963D0">
        <w:t>8</w:t>
      </w:r>
      <w:r w:rsidR="00715E85">
        <w:t xml:space="preserve"> na adresu KVV ČSLH Vysočina nebo email</w:t>
      </w:r>
    </w:p>
    <w:p w:rsidR="000037B6" w:rsidRDefault="00715E85" w:rsidP="00887A73">
      <w:pPr>
        <w:pStyle w:val="Bezmezer"/>
      </w:pPr>
      <w:r>
        <w:t>ks-vysocina@cslh.cz</w:t>
      </w:r>
    </w:p>
    <w:p w:rsidR="00887A73" w:rsidRDefault="00887A73" w:rsidP="00887A73">
      <w:pPr>
        <w:pStyle w:val="Bezmezer"/>
      </w:pPr>
    </w:p>
    <w:p w:rsidR="00887A73" w:rsidRPr="003F7206" w:rsidRDefault="00715E85" w:rsidP="00887A73">
      <w:pPr>
        <w:pStyle w:val="Bezmezer"/>
      </w:pPr>
      <w:r w:rsidRPr="007963D0">
        <w:rPr>
          <w:b/>
        </w:rPr>
        <w:t>Pozvánky a potvrzení přihlášek budou rozeslány po uzávěrce přihlášek</w:t>
      </w:r>
      <w:r>
        <w:t>.</w:t>
      </w:r>
    </w:p>
    <w:p w:rsidR="00887A73" w:rsidRPr="009A221B" w:rsidRDefault="00887A73" w:rsidP="00887A73">
      <w:pPr>
        <w:pStyle w:val="Bezmezer"/>
        <w:rPr>
          <w:color w:val="FF0000"/>
        </w:rPr>
      </w:pPr>
    </w:p>
    <w:p w:rsidR="00887A73" w:rsidRDefault="00887A73" w:rsidP="00887A73">
      <w:pPr>
        <w:pStyle w:val="Bezmezer"/>
        <w:rPr>
          <w:b/>
          <w:bCs/>
        </w:rPr>
      </w:pPr>
      <w:r>
        <w:rPr>
          <w:b/>
          <w:bCs/>
        </w:rPr>
        <w:t>Lektoři :</w:t>
      </w:r>
    </w:p>
    <w:p w:rsidR="00887A73" w:rsidRDefault="00887A73" w:rsidP="00887A73">
      <w:pPr>
        <w:pStyle w:val="Bezmezer"/>
      </w:pPr>
    </w:p>
    <w:p w:rsidR="00887A73" w:rsidRDefault="00887A73" w:rsidP="00887A73">
      <w:pPr>
        <w:pStyle w:val="Bezmezer"/>
      </w:pPr>
      <w:r>
        <w:t>Mgr.</w:t>
      </w:r>
      <w:r w:rsidR="00E16628">
        <w:t xml:space="preserve"> </w:t>
      </w:r>
      <w:bookmarkStart w:id="0" w:name="_GoBack"/>
      <w:bookmarkEnd w:id="0"/>
      <w:r>
        <w:t>Jiří Jungwirth</w:t>
      </w:r>
      <w:r>
        <w:tab/>
        <w:t>lic. „A“</w:t>
      </w:r>
      <w:r>
        <w:tab/>
        <w:t>předseda TMK a KM Kraje Vysočina, vedoucí školení</w:t>
      </w:r>
    </w:p>
    <w:p w:rsidR="00887A73" w:rsidRDefault="00887A73" w:rsidP="00887A73">
      <w:pPr>
        <w:pStyle w:val="Bezmezer"/>
      </w:pPr>
      <w:r>
        <w:t xml:space="preserve">Petr Svoboda  </w:t>
      </w:r>
      <w:r w:rsidR="005E5563">
        <w:t xml:space="preserve">            l</w:t>
      </w:r>
      <w:r>
        <w:t>ic. „A“</w:t>
      </w:r>
      <w:r>
        <w:tab/>
      </w:r>
    </w:p>
    <w:p w:rsidR="005E5563" w:rsidRDefault="005E5563" w:rsidP="00887A73">
      <w:pPr>
        <w:pStyle w:val="Bezmezer"/>
      </w:pPr>
      <w:r>
        <w:t>Štěpán Moravec          lic. „A“</w:t>
      </w:r>
    </w:p>
    <w:p w:rsidR="005E5563" w:rsidRDefault="005E5563" w:rsidP="00887A73">
      <w:pPr>
        <w:pStyle w:val="Bezmezer"/>
      </w:pPr>
      <w:r>
        <w:t>Karel Nekvasil             st. Lic. „A“</w:t>
      </w:r>
    </w:p>
    <w:p w:rsidR="00887A73" w:rsidRDefault="00887A73" w:rsidP="00887A73">
      <w:pPr>
        <w:pStyle w:val="Bezmezer"/>
      </w:pPr>
      <w:r>
        <w:t xml:space="preserve">Ladislav Vokurka         předseda KR KVV ČSLH Vysočina </w:t>
      </w:r>
    </w:p>
    <w:p w:rsidR="00887A73" w:rsidRDefault="005E5563" w:rsidP="00887A73">
      <w:pPr>
        <w:pStyle w:val="Bezmezer"/>
      </w:pPr>
      <w:r>
        <w:t>MUDr.</w:t>
      </w:r>
      <w:r w:rsidR="00E16628">
        <w:t xml:space="preserve"> </w:t>
      </w:r>
      <w:r>
        <w:t>Roman Pavlas   traumatologie, chirurgie</w:t>
      </w:r>
    </w:p>
    <w:p w:rsidR="00887A73" w:rsidRDefault="00887A73" w:rsidP="00887A73">
      <w:pPr>
        <w:pStyle w:val="Bezmezer"/>
      </w:pPr>
    </w:p>
    <w:p w:rsidR="00887A73" w:rsidRDefault="00887A73" w:rsidP="00887A73">
      <w:pPr>
        <w:pStyle w:val="Bezmezer"/>
      </w:pPr>
    </w:p>
    <w:p w:rsidR="00887A73" w:rsidRDefault="00887A73" w:rsidP="00887A73">
      <w:pPr>
        <w:pStyle w:val="Bezmezer"/>
      </w:pPr>
    </w:p>
    <w:p w:rsidR="00887A73" w:rsidRDefault="00887A73" w:rsidP="00887A73">
      <w:pPr>
        <w:pStyle w:val="Bezmezer"/>
      </w:pPr>
    </w:p>
    <w:p w:rsidR="00887A73" w:rsidRDefault="00887A73" w:rsidP="00887A73">
      <w:pPr>
        <w:pStyle w:val="Bezmezer"/>
      </w:pPr>
      <w:r>
        <w:t xml:space="preserve">                                                                         Mgr.</w:t>
      </w:r>
      <w:r w:rsidR="00E16628">
        <w:t xml:space="preserve"> </w:t>
      </w:r>
      <w:r>
        <w:t>Jiří Jungwirth, v.r.</w:t>
      </w:r>
    </w:p>
    <w:p w:rsidR="00887A73" w:rsidRDefault="00887A73" w:rsidP="00887A73">
      <w:pPr>
        <w:pStyle w:val="Bezmezer"/>
      </w:pPr>
      <w:r>
        <w:t xml:space="preserve">                                                            předseda TMK a KM Kraje Vysočina</w:t>
      </w:r>
    </w:p>
    <w:p w:rsidR="00887A73" w:rsidRDefault="00887A73" w:rsidP="00887A73">
      <w:pPr>
        <w:pStyle w:val="Bezmezer"/>
      </w:pPr>
    </w:p>
    <w:p w:rsidR="00887A73" w:rsidRDefault="00887A73" w:rsidP="00887A73">
      <w:pPr>
        <w:pStyle w:val="Bezmezer"/>
      </w:pPr>
    </w:p>
    <w:p w:rsidR="008B67C6" w:rsidRDefault="008B67C6" w:rsidP="00887A73">
      <w:pPr>
        <w:pStyle w:val="Bezmezer"/>
      </w:pPr>
    </w:p>
    <w:p w:rsidR="008B67C6" w:rsidRDefault="008B67C6" w:rsidP="00887A73">
      <w:pPr>
        <w:pStyle w:val="Bezmezer"/>
      </w:pPr>
    </w:p>
    <w:p w:rsidR="008B67C6" w:rsidRDefault="008B67C6" w:rsidP="00887A73">
      <w:pPr>
        <w:pStyle w:val="Bezmezer"/>
      </w:pPr>
      <w:r>
        <w:t xml:space="preserve">                                                                          </w:t>
      </w:r>
    </w:p>
    <w:p w:rsidR="00551E9A" w:rsidRDefault="00F20BCB" w:rsidP="00887A73">
      <w:pPr>
        <w:pStyle w:val="Bezmezer"/>
      </w:pPr>
      <w:r>
        <w:t>Vyřizuje: Ing. Antonín Micka – sekretář KVV ČSLH Vysočina</w:t>
      </w:r>
    </w:p>
    <w:sectPr w:rsidR="00551E9A" w:rsidSect="002D05CD">
      <w:headerReference w:type="default" r:id="rId6"/>
      <w:footerReference w:type="default" r:id="rId7"/>
      <w:pgSz w:w="11906" w:h="16838"/>
      <w:pgMar w:top="2410" w:right="1134" w:bottom="198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1C9" w:rsidRDefault="004411C9" w:rsidP="005F4249">
      <w:pPr>
        <w:spacing w:after="0"/>
      </w:pPr>
      <w:r>
        <w:separator/>
      </w:r>
    </w:p>
  </w:endnote>
  <w:endnote w:type="continuationSeparator" w:id="0">
    <w:p w:rsidR="004411C9" w:rsidRDefault="004411C9" w:rsidP="005F42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1A" w:rsidRDefault="00B93D1A" w:rsidP="00C03E8D">
    <w:pPr>
      <w:pStyle w:val="Zpat"/>
      <w:tabs>
        <w:tab w:val="clear" w:pos="4536"/>
        <w:tab w:val="clear" w:pos="9072"/>
        <w:tab w:val="left" w:pos="284"/>
        <w:tab w:val="right" w:pos="4820"/>
        <w:tab w:val="left" w:pos="5387"/>
      </w:tabs>
      <w:spacing w:after="80"/>
      <w:ind w:firstLine="284"/>
      <w:rPr>
        <w:rFonts w:cs="Arial"/>
        <w:b/>
        <w:color w:val="2E3092"/>
        <w:sz w:val="20"/>
        <w:szCs w:val="20"/>
      </w:rPr>
    </w:pPr>
  </w:p>
  <w:p w:rsidR="005F4249" w:rsidRPr="005F4249" w:rsidRDefault="00C03E8D" w:rsidP="00C03E8D">
    <w:pPr>
      <w:pStyle w:val="Zpat"/>
      <w:tabs>
        <w:tab w:val="clear" w:pos="4536"/>
        <w:tab w:val="clear" w:pos="9072"/>
        <w:tab w:val="left" w:pos="284"/>
        <w:tab w:val="right" w:pos="4820"/>
        <w:tab w:val="left" w:pos="5387"/>
      </w:tabs>
      <w:spacing w:after="80"/>
      <w:ind w:firstLine="284"/>
      <w:rPr>
        <w:rFonts w:cs="Arial"/>
        <w:b/>
        <w:color w:val="2E3092"/>
        <w:sz w:val="20"/>
        <w:szCs w:val="20"/>
      </w:rPr>
    </w:pPr>
    <w:r>
      <w:rPr>
        <w:rFonts w:cs="Arial"/>
        <w:b/>
        <w:noProof/>
        <w:color w:val="2E3092"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3174682</wp:posOffset>
          </wp:positionH>
          <wp:positionV relativeFrom="paragraph">
            <wp:posOffset>-40640</wp:posOffset>
          </wp:positionV>
          <wp:extent cx="109855" cy="1115060"/>
          <wp:effectExtent l="0" t="0" r="444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" cy="1115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F81">
      <w:rPr>
        <w:rFonts w:cs="Arial"/>
        <w:b/>
        <w:noProof/>
        <w:color w:val="2E3092"/>
        <w:sz w:val="20"/>
        <w:szCs w:val="20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-39481</wp:posOffset>
          </wp:positionV>
          <wp:extent cx="109855" cy="1115060"/>
          <wp:effectExtent l="0" t="0" r="444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" cy="1115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4249" w:rsidRPr="005F4249">
      <w:rPr>
        <w:rFonts w:cs="Arial"/>
        <w:b/>
        <w:color w:val="2E3092"/>
        <w:sz w:val="20"/>
        <w:szCs w:val="20"/>
      </w:rPr>
      <w:t>Český svaz ledního hokeje</w:t>
    </w:r>
    <w:r>
      <w:rPr>
        <w:rFonts w:cs="Arial"/>
        <w:b/>
        <w:color w:val="2E3092"/>
        <w:sz w:val="20"/>
        <w:szCs w:val="20"/>
      </w:rPr>
      <w:tab/>
    </w:r>
    <w:r>
      <w:rPr>
        <w:rFonts w:cs="Arial"/>
        <w:b/>
        <w:color w:val="2E3092"/>
        <w:sz w:val="20"/>
        <w:szCs w:val="20"/>
      </w:rPr>
      <w:tab/>
    </w:r>
    <w:r w:rsidR="005A183B" w:rsidRPr="005A183B">
      <w:rPr>
        <w:rFonts w:cs="Arial"/>
        <w:b/>
        <w:color w:val="2E3092"/>
        <w:sz w:val="20"/>
        <w:szCs w:val="20"/>
      </w:rPr>
      <w:t>KVV ČSLH Vysočina</w:t>
    </w:r>
  </w:p>
  <w:p w:rsidR="005F4249" w:rsidRPr="005F4249" w:rsidRDefault="005F4249" w:rsidP="00C03E8D">
    <w:pPr>
      <w:pStyle w:val="Zpat"/>
      <w:tabs>
        <w:tab w:val="clear" w:pos="4536"/>
        <w:tab w:val="clear" w:pos="9072"/>
        <w:tab w:val="left" w:pos="284"/>
        <w:tab w:val="right" w:pos="4820"/>
        <w:tab w:val="left" w:pos="5387"/>
        <w:tab w:val="right" w:pos="9638"/>
      </w:tabs>
      <w:spacing w:after="40"/>
      <w:ind w:firstLine="0"/>
      <w:rPr>
        <w:rFonts w:cs="Arial"/>
        <w:color w:val="2E3092"/>
        <w:sz w:val="16"/>
        <w:szCs w:val="16"/>
      </w:rPr>
    </w:pPr>
    <w:r>
      <w:rPr>
        <w:rFonts w:cs="Arial"/>
        <w:color w:val="2E3092"/>
        <w:sz w:val="16"/>
        <w:szCs w:val="16"/>
      </w:rPr>
      <w:tab/>
    </w:r>
    <w:r w:rsidR="00B93D1A">
      <w:rPr>
        <w:rFonts w:cs="Arial"/>
        <w:color w:val="2E3092"/>
        <w:sz w:val="16"/>
        <w:szCs w:val="16"/>
      </w:rPr>
      <w:t>HARFA OFFICE PARK</w:t>
    </w:r>
    <w:r>
      <w:rPr>
        <w:rFonts w:cs="Arial"/>
        <w:color w:val="2E3092"/>
        <w:sz w:val="16"/>
        <w:szCs w:val="16"/>
      </w:rPr>
      <w:tab/>
    </w:r>
    <w:r w:rsidRPr="005F4249">
      <w:rPr>
        <w:rFonts w:cs="Arial"/>
        <w:color w:val="2E3092"/>
        <w:sz w:val="16"/>
        <w:szCs w:val="16"/>
      </w:rPr>
      <w:t>Tel.: +420 2</w:t>
    </w:r>
    <w:r w:rsidR="00B93D1A">
      <w:rPr>
        <w:rFonts w:cs="Arial"/>
        <w:color w:val="2E3092"/>
        <w:sz w:val="16"/>
        <w:szCs w:val="16"/>
      </w:rPr>
      <w:t>11</w:t>
    </w:r>
    <w:r w:rsidRPr="005F4249">
      <w:rPr>
        <w:rFonts w:cs="Arial"/>
        <w:color w:val="2E3092"/>
        <w:sz w:val="16"/>
        <w:szCs w:val="16"/>
      </w:rPr>
      <w:t xml:space="preserve"> </w:t>
    </w:r>
    <w:r w:rsidR="00B93D1A">
      <w:rPr>
        <w:rFonts w:cs="Arial"/>
        <w:color w:val="2E3092"/>
        <w:sz w:val="16"/>
        <w:szCs w:val="16"/>
      </w:rPr>
      <w:t>158</w:t>
    </w:r>
    <w:r w:rsidR="00C03E8D">
      <w:rPr>
        <w:rFonts w:cs="Arial"/>
        <w:color w:val="2E3092"/>
        <w:sz w:val="16"/>
        <w:szCs w:val="16"/>
      </w:rPr>
      <w:t> </w:t>
    </w:r>
    <w:r w:rsidR="00B93D1A">
      <w:rPr>
        <w:rFonts w:cs="Arial"/>
        <w:color w:val="2E3092"/>
        <w:sz w:val="16"/>
        <w:szCs w:val="16"/>
      </w:rPr>
      <w:t>003</w:t>
    </w:r>
    <w:r w:rsidR="00C03E8D">
      <w:rPr>
        <w:rFonts w:cs="Arial"/>
        <w:color w:val="2E3092"/>
        <w:sz w:val="16"/>
        <w:szCs w:val="16"/>
      </w:rPr>
      <w:tab/>
    </w:r>
    <w:r w:rsidR="005A183B" w:rsidRPr="005A183B">
      <w:rPr>
        <w:rFonts w:cs="Arial"/>
        <w:color w:val="2E3092"/>
        <w:sz w:val="16"/>
        <w:szCs w:val="16"/>
      </w:rPr>
      <w:t>Evžena Rošického 6</w:t>
    </w:r>
    <w:r w:rsidR="00C03E8D">
      <w:rPr>
        <w:rFonts w:cs="Arial"/>
        <w:color w:val="2E3092"/>
        <w:sz w:val="16"/>
        <w:szCs w:val="16"/>
      </w:rPr>
      <w:tab/>
    </w:r>
    <w:r w:rsidR="005A183B" w:rsidRPr="005A183B">
      <w:rPr>
        <w:rFonts w:cs="Arial"/>
        <w:color w:val="2E3092"/>
        <w:sz w:val="16"/>
        <w:szCs w:val="16"/>
      </w:rPr>
      <w:t>Tel.: +420 567 309 228</w:t>
    </w:r>
  </w:p>
  <w:p w:rsidR="00B93D1A" w:rsidRDefault="005F4249" w:rsidP="00281A23">
    <w:pPr>
      <w:pStyle w:val="paticka"/>
    </w:pPr>
    <w:r>
      <w:tab/>
    </w:r>
    <w:r w:rsidR="00B93D1A">
      <w:t xml:space="preserve">Českomoravská 2420/15                     </w:t>
    </w:r>
    <w:r w:rsidR="00B93D1A" w:rsidRPr="005F4249">
      <w:t>Fax: +420 233 336</w:t>
    </w:r>
    <w:r w:rsidR="00B93D1A">
      <w:t> </w:t>
    </w:r>
    <w:r w:rsidR="00B93D1A" w:rsidRPr="005F4249">
      <w:t>096</w:t>
    </w:r>
    <w:r w:rsidR="00B93D1A">
      <w:t xml:space="preserve">             </w:t>
    </w:r>
    <w:r w:rsidR="00B93D1A" w:rsidRPr="005A183B">
      <w:t>586 04 Jihlava</w:t>
    </w:r>
    <w:r w:rsidR="00B93D1A" w:rsidRPr="00B93D1A">
      <w:t xml:space="preserve"> </w:t>
    </w:r>
    <w:r w:rsidR="00B93D1A">
      <w:t xml:space="preserve">                              </w:t>
    </w:r>
    <w:r w:rsidR="00B93D1A" w:rsidRPr="005A183B">
      <w:t>Fax: +420 567 300 265</w:t>
    </w:r>
  </w:p>
  <w:p w:rsidR="00B93D1A" w:rsidRPr="005F4249" w:rsidRDefault="00B93D1A" w:rsidP="00B93D1A">
    <w:pPr>
      <w:pStyle w:val="paticka"/>
    </w:pPr>
    <w:r>
      <w:t xml:space="preserve">      190</w:t>
    </w:r>
    <w:r w:rsidR="005F4249" w:rsidRPr="00B93D1A">
      <w:t xml:space="preserve"> </w:t>
    </w:r>
    <w:r>
      <w:t>93</w:t>
    </w:r>
    <w:r w:rsidR="005F4249" w:rsidRPr="00B93D1A">
      <w:t xml:space="preserve"> Praha </w:t>
    </w:r>
    <w:r>
      <w:t>9</w:t>
    </w:r>
    <w:r w:rsidR="005F4249">
      <w:tab/>
    </w:r>
    <w:r w:rsidRPr="005F4249">
      <w:t>e-mail</w:t>
    </w:r>
    <w:r w:rsidRPr="00281A23">
      <w:rPr>
        <w:rStyle w:val="patickaChar"/>
      </w:rPr>
      <w:t xml:space="preserve">: </w:t>
    </w:r>
    <w:hyperlink r:id="rId2" w:history="1">
      <w:r w:rsidRPr="00281A23">
        <w:rPr>
          <w:rStyle w:val="patickaChar"/>
        </w:rPr>
        <w:t>office@czehockey.cz</w:t>
      </w:r>
    </w:hyperlink>
    <w:r w:rsidR="00C03E8D">
      <w:tab/>
    </w:r>
    <w:r w:rsidRPr="005A183B">
      <w:t xml:space="preserve">e-mail: </w:t>
    </w:r>
    <w:hyperlink r:id="rId3" w:history="1">
      <w:r w:rsidRPr="005A183B">
        <w:t>ks-vysocina@cslh.cz</w:t>
      </w:r>
    </w:hyperlink>
    <w:r>
      <w:t xml:space="preserve">          </w:t>
    </w:r>
    <w:hyperlink r:id="rId4" w:history="1">
      <w:r w:rsidRPr="005A183B">
        <w:t>www.hokejvysocina.cz</w:t>
      </w:r>
    </w:hyperlink>
    <w:r>
      <w:t xml:space="preserve"> </w:t>
    </w:r>
  </w:p>
  <w:p w:rsidR="00B93D1A" w:rsidRPr="00B93D1A" w:rsidRDefault="00B93D1A" w:rsidP="00B93D1A">
    <w:pPr>
      <w:pStyle w:val="Zpat"/>
      <w:tabs>
        <w:tab w:val="clear" w:pos="4536"/>
        <w:tab w:val="left" w:pos="2835"/>
        <w:tab w:val="left" w:pos="3686"/>
        <w:tab w:val="left" w:pos="5387"/>
      </w:tabs>
      <w:rPr>
        <w:rFonts w:cs="Arial"/>
        <w:color w:val="2E3092"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</w:t>
    </w:r>
    <w:hyperlink r:id="rId5" w:history="1">
      <w:r w:rsidRPr="00B93D1A">
        <w:rPr>
          <w:sz w:val="16"/>
          <w:szCs w:val="16"/>
        </w:rPr>
        <w:t>www.cslh.cz</w:t>
      </w:r>
    </w:hyperlink>
  </w:p>
  <w:p w:rsidR="005F4249" w:rsidRPr="000F6D4B" w:rsidRDefault="00C03E8D" w:rsidP="00281A23">
    <w:pPr>
      <w:pStyle w:val="paticka"/>
    </w:pPr>
    <w:r>
      <w:tab/>
    </w:r>
  </w:p>
  <w:p w:rsidR="005F4249" w:rsidRPr="005F4249" w:rsidRDefault="005F4249" w:rsidP="00B93D1A">
    <w:pPr>
      <w:pStyle w:val="paticka"/>
    </w:pPr>
    <w:r>
      <w:tab/>
    </w:r>
    <w:r w:rsidR="00B93D1A">
      <w:tab/>
    </w:r>
    <w:r w:rsidR="00C03E8D">
      <w:tab/>
    </w:r>
    <w:r w:rsidR="00C03E8D" w:rsidRPr="005A183B">
      <w:tab/>
    </w:r>
  </w:p>
  <w:p w:rsidR="005F4249" w:rsidRPr="005F4249" w:rsidRDefault="005F4249" w:rsidP="00C03E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1C9" w:rsidRDefault="004411C9" w:rsidP="005F4249">
      <w:pPr>
        <w:spacing w:after="0"/>
      </w:pPr>
      <w:r>
        <w:separator/>
      </w:r>
    </w:p>
  </w:footnote>
  <w:footnote w:type="continuationSeparator" w:id="0">
    <w:p w:rsidR="004411C9" w:rsidRDefault="004411C9" w:rsidP="005F42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49" w:rsidRDefault="005F424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-720090</wp:posOffset>
          </wp:positionH>
          <wp:positionV relativeFrom="margin">
            <wp:posOffset>-1530350</wp:posOffset>
          </wp:positionV>
          <wp:extent cx="7559675" cy="14871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L_hlavickovy_papir_07-2013_v6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87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49"/>
    <w:rsid w:val="000037B6"/>
    <w:rsid w:val="000B7E6F"/>
    <w:rsid w:val="000F6D4B"/>
    <w:rsid w:val="00172CAF"/>
    <w:rsid w:val="001C6A0B"/>
    <w:rsid w:val="00281A23"/>
    <w:rsid w:val="002D05CD"/>
    <w:rsid w:val="00311736"/>
    <w:rsid w:val="003125BC"/>
    <w:rsid w:val="00335930"/>
    <w:rsid w:val="0036343A"/>
    <w:rsid w:val="003A61B0"/>
    <w:rsid w:val="003B705C"/>
    <w:rsid w:val="004411C9"/>
    <w:rsid w:val="00551E9A"/>
    <w:rsid w:val="0057616C"/>
    <w:rsid w:val="005A183B"/>
    <w:rsid w:val="005E5563"/>
    <w:rsid w:val="005F0B5B"/>
    <w:rsid w:val="005F4249"/>
    <w:rsid w:val="006261A2"/>
    <w:rsid w:val="006923AB"/>
    <w:rsid w:val="006929CC"/>
    <w:rsid w:val="006E0FC2"/>
    <w:rsid w:val="00700DD5"/>
    <w:rsid w:val="00715E85"/>
    <w:rsid w:val="007963D0"/>
    <w:rsid w:val="008027C1"/>
    <w:rsid w:val="00854FDB"/>
    <w:rsid w:val="008774DD"/>
    <w:rsid w:val="00887A73"/>
    <w:rsid w:val="0089094C"/>
    <w:rsid w:val="008B67C6"/>
    <w:rsid w:val="008D60A2"/>
    <w:rsid w:val="009C27DA"/>
    <w:rsid w:val="009E16F7"/>
    <w:rsid w:val="00A27193"/>
    <w:rsid w:val="00A7613B"/>
    <w:rsid w:val="00AF5DE8"/>
    <w:rsid w:val="00B115A9"/>
    <w:rsid w:val="00B468DB"/>
    <w:rsid w:val="00B54506"/>
    <w:rsid w:val="00B93D1A"/>
    <w:rsid w:val="00BB6704"/>
    <w:rsid w:val="00C03E8D"/>
    <w:rsid w:val="00C04AF7"/>
    <w:rsid w:val="00CA1848"/>
    <w:rsid w:val="00CC1559"/>
    <w:rsid w:val="00D4146C"/>
    <w:rsid w:val="00D55A13"/>
    <w:rsid w:val="00DB7BF2"/>
    <w:rsid w:val="00DE304F"/>
    <w:rsid w:val="00E16628"/>
    <w:rsid w:val="00E43C25"/>
    <w:rsid w:val="00E65DDB"/>
    <w:rsid w:val="00E77F81"/>
    <w:rsid w:val="00EA4391"/>
    <w:rsid w:val="00ED2157"/>
    <w:rsid w:val="00F20BCB"/>
    <w:rsid w:val="00FE366E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B5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05CD"/>
    <w:pPr>
      <w:spacing w:after="240" w:line="240" w:lineRule="auto"/>
      <w:ind w:firstLine="425"/>
      <w:jc w:val="both"/>
    </w:pPr>
    <w:rPr>
      <w:rFonts w:ascii="Tahoma" w:hAnsi="Tahoma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1736"/>
    <w:pPr>
      <w:keepNext/>
      <w:keepLines/>
      <w:jc w:val="right"/>
      <w:outlineLvl w:val="1"/>
    </w:pPr>
    <w:rPr>
      <w:rFonts w:eastAsiaTheme="majorEastAsia" w:cstheme="majorBidi"/>
      <w:b/>
      <w:bCs/>
      <w:color w:val="FF0000"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424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4249"/>
  </w:style>
  <w:style w:type="paragraph" w:styleId="Zpat">
    <w:name w:val="footer"/>
    <w:basedOn w:val="Normln"/>
    <w:link w:val="ZpatChar"/>
    <w:uiPriority w:val="99"/>
    <w:unhideWhenUsed/>
    <w:rsid w:val="005F424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F4249"/>
  </w:style>
  <w:style w:type="paragraph" w:styleId="Textbubliny">
    <w:name w:val="Balloon Text"/>
    <w:basedOn w:val="Normln"/>
    <w:link w:val="TextbublinyChar"/>
    <w:uiPriority w:val="99"/>
    <w:semiHidden/>
    <w:unhideWhenUsed/>
    <w:rsid w:val="005F4249"/>
    <w:pPr>
      <w:spacing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2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424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B7BF2"/>
    <w:pPr>
      <w:spacing w:after="0" w:line="240" w:lineRule="auto"/>
      <w:ind w:firstLine="425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311736"/>
    <w:rPr>
      <w:rFonts w:ascii="Tahoma" w:eastAsiaTheme="majorEastAsia" w:hAnsi="Tahoma" w:cstheme="majorBidi"/>
      <w:b/>
      <w:bCs/>
      <w:color w:val="FF0000"/>
      <w:sz w:val="40"/>
      <w:szCs w:val="26"/>
    </w:rPr>
  </w:style>
  <w:style w:type="paragraph" w:customStyle="1" w:styleId="Normlntun">
    <w:name w:val="Normální tučné"/>
    <w:basedOn w:val="Normln"/>
    <w:link w:val="NormlntunChar"/>
    <w:qFormat/>
    <w:rsid w:val="00311736"/>
    <w:pPr>
      <w:ind w:firstLine="0"/>
    </w:pPr>
    <w:rPr>
      <w:b/>
    </w:rPr>
  </w:style>
  <w:style w:type="character" w:customStyle="1" w:styleId="NormlntunChar">
    <w:name w:val="Normální tučné Char"/>
    <w:basedOn w:val="Standardnpsmoodstavce"/>
    <w:link w:val="Normlntun"/>
    <w:rsid w:val="00311736"/>
    <w:rPr>
      <w:rFonts w:ascii="Tahoma" w:hAnsi="Tahoma"/>
      <w:b/>
      <w:sz w:val="24"/>
    </w:rPr>
  </w:style>
  <w:style w:type="paragraph" w:customStyle="1" w:styleId="paticka">
    <w:name w:val="paticka"/>
    <w:basedOn w:val="Zpat"/>
    <w:link w:val="patickaChar"/>
    <w:qFormat/>
    <w:rsid w:val="00281A23"/>
    <w:pPr>
      <w:tabs>
        <w:tab w:val="clear" w:pos="4536"/>
        <w:tab w:val="clear" w:pos="9072"/>
        <w:tab w:val="left" w:pos="284"/>
        <w:tab w:val="right" w:pos="4820"/>
        <w:tab w:val="left" w:pos="5387"/>
        <w:tab w:val="right" w:pos="9638"/>
      </w:tabs>
      <w:spacing w:after="40"/>
      <w:ind w:firstLine="0"/>
    </w:pPr>
    <w:rPr>
      <w:rFonts w:cs="Arial"/>
      <w:color w:val="2E3092"/>
      <w:sz w:val="16"/>
      <w:szCs w:val="16"/>
    </w:rPr>
  </w:style>
  <w:style w:type="character" w:customStyle="1" w:styleId="patickaChar">
    <w:name w:val="paticka Char"/>
    <w:basedOn w:val="ZpatChar"/>
    <w:link w:val="paticka"/>
    <w:rsid w:val="00281A23"/>
    <w:rPr>
      <w:rFonts w:ascii="Tahoma" w:hAnsi="Tahoma" w:cs="Arial"/>
      <w:color w:val="2E309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-vysocina@cslh.cz" TargetMode="External"/><Relationship Id="rId2" Type="http://schemas.openxmlformats.org/officeDocument/2006/relationships/hyperlink" Target="mailto:office@czehockey.cz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cslh.cz" TargetMode="External"/><Relationship Id="rId4" Type="http://schemas.openxmlformats.org/officeDocument/2006/relationships/hyperlink" Target="http://www.hokejvysoc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2013-08-19T06:57:00Z</dcterms:created>
  <dcterms:modified xsi:type="dcterms:W3CDTF">2018-06-06T08:31:00Z</dcterms:modified>
</cp:coreProperties>
</file>